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72" w:rsidRPr="00FB2F72" w:rsidRDefault="00FB2F72" w:rsidP="00FB2F72">
      <w:pPr>
        <w:spacing w:after="0" w:line="240" w:lineRule="auto"/>
        <w:ind w:left="3682" w:hanging="31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основной образовательной программе </w:t>
      </w:r>
    </w:p>
    <w:p w:rsidR="00FB2F72" w:rsidRPr="00FB2F72" w:rsidRDefault="00FB2F72" w:rsidP="00FB2F72">
      <w:pPr>
        <w:spacing w:after="0" w:line="240" w:lineRule="auto"/>
        <w:ind w:left="3682" w:hanging="31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1 «Лучик</w:t>
      </w:r>
      <w:r w:rsidRPr="00FB2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2F72" w:rsidRPr="00FB2F72" w:rsidRDefault="00FB2F72" w:rsidP="00FB2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2F72" w:rsidRPr="00FB2F72" w:rsidRDefault="00FB2F72" w:rsidP="00FB2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Муниципального бюджетного дошкольного образовательного учр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еждения «Детский сад № 1 «Лучик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 в</w:t>
      </w:r>
      <w:proofErr w:type="gram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            с Федеральным государственным образовательным стандартом дошкольного образования, с учетом основной образовательной программы дошкольного образования «От рождения до школы» под редакцией Н.Е. </w:t>
      </w:r>
      <w:proofErr w:type="spell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С. Комаровой, М.А. Васильевой,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.М. Дорофеевой — 2-е, 4-е и 5-е издания, переработанные. —  М.: МОЗАИКА-СИНТЕЗ, и в соответствии с основными нормативно-правовыми документами по дошкольному воспитанию:</w:t>
      </w:r>
    </w:p>
    <w:p w:rsidR="00FB2F72" w:rsidRPr="00FB2F72" w:rsidRDefault="00FB2F72" w:rsidP="00FB2F72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29.12.2012 № 273-ФЗ «Об образовании в Российской Федерации»;</w:t>
      </w:r>
    </w:p>
    <w:p w:rsidR="00FB2F72" w:rsidRPr="00FB2F72" w:rsidRDefault="00FB2F72" w:rsidP="00FB2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FB2F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. N 1155);</w:t>
      </w:r>
    </w:p>
    <w:p w:rsidR="00FB2F72" w:rsidRDefault="00FB2F72" w:rsidP="00FB2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FB2F72" w:rsidRDefault="00FB2F72" w:rsidP="00FB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FB2F72">
        <w:rPr>
          <w:rFonts w:ascii="Times New Roman" w:hAnsi="Times New Roman" w:cs="Times New Roman"/>
          <w:sz w:val="24"/>
          <w:szCs w:val="24"/>
        </w:rPr>
        <w:t xml:space="preserve">Федеральным законом от 31.07.2020 г. № 304-ФЗ «О внесении изменений                      в Федеральный закон «Об образовании в Российской Федерации» по вопросам воспитания обучающихся; </w:t>
      </w:r>
    </w:p>
    <w:p w:rsidR="00FB2F72" w:rsidRDefault="00FB2F72" w:rsidP="00FB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B2F72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Путина В.В. от 07.05.2018 № 204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2F7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B2F72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года»;</w:t>
      </w:r>
    </w:p>
    <w:p w:rsidR="00FB2F72" w:rsidRDefault="00FB2F72" w:rsidP="00FB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FB2F72">
        <w:rPr>
          <w:rFonts w:ascii="Times New Roman" w:hAnsi="Times New Roman" w:cs="Times New Roman"/>
          <w:sz w:val="24"/>
          <w:szCs w:val="24"/>
        </w:rPr>
        <w:t xml:space="preserve">Стратегией развития воспитания в Российской Федерации на период до 2025, утверждена распоряжением Правительства Российской Федерации от 29 мая 2015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B2F72">
        <w:rPr>
          <w:rFonts w:ascii="Times New Roman" w:hAnsi="Times New Roman" w:cs="Times New Roman"/>
          <w:sz w:val="24"/>
          <w:szCs w:val="24"/>
        </w:rPr>
        <w:t xml:space="preserve"> № 996-р; </w:t>
      </w:r>
    </w:p>
    <w:p w:rsidR="00FB2F72" w:rsidRPr="00FB2F72" w:rsidRDefault="00FB2F72" w:rsidP="00FB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«Об утверждении санитарно-эпидемиологических правил и норм </w:t>
      </w:r>
      <w:proofErr w:type="spell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2.3/.2.4.3590-20 «Санитарно-эпидемиологические требования к организации общественного питания населения» от 27.10.2020 г.  № 32;</w:t>
      </w:r>
    </w:p>
    <w:p w:rsidR="00FB2F72" w:rsidRPr="00FB2F72" w:rsidRDefault="00FB2F72" w:rsidP="00FB2F7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сформирована как программа психолого-педагогической поддержки позитивной социализации и индивидуализации,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детей дошкольного (с 2-7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B2F72" w:rsidRPr="00FB2F72" w:rsidRDefault="00FB2F72" w:rsidP="00FB2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целью </w:t>
      </w:r>
      <w:proofErr w:type="gram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является</w:t>
      </w:r>
      <w:proofErr w:type="gram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личности ребенка на основе общечеловеческих и национальных ценностей. Для современной ситуации российского дошкольного образования жизненно важным стал вопрос успешной социализации и включения детей с иным, чем у большинства, родным языком в социокультурную образовательную среду учреждения. Дети могут осваивать языки через диалог культур, когда оба языка — родной и русский — содействуют общему развитию ребенка.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обязательной части основной образовательной программы составляет 60% от ее общего объема и сформирован на основе примерной основной общеобразовательной программы «От рождения до школы», соответствующей ФГОС дошкольного образования и направленной на развитие ребенка во всех образовательных областях, видах деятельности и культурных практиках в условиях детского сада.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части основной образовательной программы, формируемой ДОУ, составляет 40% от ее общего объема, сформирован с учетом регионального компонента и опирается на программу по духовно-нравственному воспитанию   детей дошкольного возраста «Мой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край родной» З.В. </w:t>
      </w:r>
      <w:proofErr w:type="spell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Масаевой</w:t>
      </w:r>
      <w:proofErr w:type="spell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программа предусматривают включение воспитанников в процессы ознакомления с региональными особенностями Чеченской Республики,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FB2F72" w:rsidRPr="00FB2F72" w:rsidRDefault="00FB2F72" w:rsidP="00FB2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FB2F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Парциальные  программы</w:t>
      </w:r>
      <w:proofErr w:type="gramEnd"/>
      <w:r w:rsidRPr="00FB2F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реализуемые в ДОУ:</w:t>
      </w:r>
      <w:r w:rsidRPr="00FB2F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Pr="00FB2F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духовно-нравственного развития  и воспитания детей дошкольного возраста  «Мой край родной»  З.В. </w:t>
      </w:r>
      <w:proofErr w:type="spellStart"/>
      <w:r w:rsidRPr="00FB2F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Масаевой</w:t>
      </w:r>
      <w:proofErr w:type="spellEnd"/>
      <w:r w:rsidRPr="00FB2F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программа по физическому воспитанию «Физкультурные занятия в детском саду» Л.И. </w:t>
      </w:r>
      <w:proofErr w:type="spellStart"/>
      <w:r w:rsidRPr="00FB2F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Пензулаевой</w:t>
      </w:r>
      <w:proofErr w:type="spellEnd"/>
      <w:r w:rsidRPr="00FB2F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программа по экономическому воспитанию детей старшего дошкольного возраста «Азбука финансов», автор-составитель старший воспитатель ДОУ </w:t>
      </w:r>
      <w:proofErr w:type="spellStart"/>
      <w:r w:rsidRPr="00FB2F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Висимбаева</w:t>
      </w:r>
      <w:proofErr w:type="spellEnd"/>
      <w:r w:rsidRPr="00FB2F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М.М.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в соответствии с требованиями ФГОС ДО включает три основных раздела: целевой, содержательный и организационный раздел.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Целевой раздел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определяет цели и задачи, принципы и подходы к формированию данной Программы, планируемые результаты освоения Программы в виде целевых ориентиров в соответствии с ФГОС ДО.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деятельности ДОУ по реализации Программы определяются ФГОС ДО, Уставом ДОУ, реализуемой основной образовательной программы дошкольного учреждения.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ориентирует на достижение следующих общих ключевых целей: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1.Сохранять и укреплять физическое и психическое здоровье детей, формировать у них привычку к здоровому образу жизни;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Содействовать своевременному и полноценному психическому развитию </w:t>
      </w:r>
      <w:proofErr w:type="gram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</w:t>
      </w:r>
      <w:r w:rsidRPr="00FB2F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Обеспечивать каждому ребенку возможность радостно и содержательно </w:t>
      </w:r>
      <w:proofErr w:type="gram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прожить </w:t>
      </w:r>
      <w:r w:rsidRPr="00FB2F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proofErr w:type="gram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детства. </w:t>
      </w:r>
    </w:p>
    <w:p w:rsidR="00FB2F72" w:rsidRPr="00FB2F72" w:rsidRDefault="00FB2F72" w:rsidP="00FB2F72">
      <w:pPr>
        <w:spacing w:after="0" w:line="240" w:lineRule="auto"/>
        <w:ind w:left="-15"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цели Программы раскрываются и конкретизируются через цели образовательной работы в каждой возрастной группе.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содержит рекомендации по развивающему оцениванию достижения целей в форме педагогической и психологической диагностики развития детей, а также качества реализации основной общеобразовательной программы дошкольного образования в учреждении.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Программы. На основании ФЗ «Об образовании» ст.64, гл.7, освоение Программы промежуточной и итоговой аттестацией воспитанников не сопровождается.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bookmarkStart w:id="0" w:name="_GoBack"/>
      <w:bookmarkEnd w:id="0"/>
      <w:r w:rsidRPr="00FB2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держательный раздел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определяется в соответствии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направлениями</w:t>
      </w:r>
      <w:r w:rsidRPr="00FB2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Воспитание и обучение осуществляется на русском языке - государственном языке России и на родном - чеченском языке. Программа включает описание содержания образовательной деятельности в соответствии с направлениями развития ребенка в пяти образовательных областях: социально- коммуникативной, познавательной, речевой, художественно-эстетической и физической с учетом возрастных и индивидуальных особенностей детей; взаимодействия педагогов с детьми в основных формах детской деятельности — игровой, творческой изобразительной, речевой, музыкальной, театральной, исследовательской; общении; познании; начальных формах трудовой и учебной деятельности; взаимодействие педагогического коллектива с семьями воспитанников.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раздел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раскрывает психолого-педагогические условия,</w:t>
      </w:r>
      <w:r w:rsidRPr="00FB2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обеспечивающие развитие ребенка; организацию развивающей предметно - пространственной среды; кадровые и материально-технические условия реализации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Программы; особенности планирования образовательной деятельности, режима дня, традиционных событий, праздников, мероприятий.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условий, обеспечивающих целостное развитие личности </w:t>
      </w:r>
      <w:proofErr w:type="gram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  </w:t>
      </w:r>
      <w:proofErr w:type="gram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 </w:t>
      </w:r>
      <w:r w:rsidRPr="00FB2F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осуществляется взаимодействие с семьями воспитанников: 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Ознакомление родителей с результатами работы ДОУ на </w:t>
      </w:r>
      <w:proofErr w:type="gramStart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  родительском</w:t>
      </w:r>
      <w:proofErr w:type="gramEnd"/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собрании, а также и  на групповых родительских собраниях, анализом участия родительской общественности в жизни ДОУ;</w:t>
      </w:r>
    </w:p>
    <w:p w:rsidR="00FB2F72" w:rsidRPr="00FB2F72" w:rsidRDefault="00FB2F72" w:rsidP="00FB2F72">
      <w:pPr>
        <w:tabs>
          <w:tab w:val="center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2.Ознакомление родителей с содержанием работы ДОУ, направленной на физическое, психическое и социальное развитие ребенка;</w:t>
      </w:r>
    </w:p>
    <w:p w:rsidR="00FB2F72" w:rsidRPr="00FB2F72" w:rsidRDefault="00FB2F72" w:rsidP="00FB2F7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3.Участие в составлении планов работы ДОУ; спортивных и культурно-массовых мероприятиях, в работе группового родительского комитета;</w:t>
      </w:r>
    </w:p>
    <w:p w:rsidR="00FB2F72" w:rsidRPr="00FB2F72" w:rsidRDefault="00FB2F72" w:rsidP="00FB2F72">
      <w:pPr>
        <w:spacing w:after="3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4.Обучение конкретным приемам и методам воспитания и развития ребенка                    в разных видах детской деятельности на семинарах-практикумах, консультациях                       и открытых занятиях.</w:t>
      </w:r>
    </w:p>
    <w:p w:rsidR="00FB2F72" w:rsidRPr="00FB2F72" w:rsidRDefault="00FB2F72" w:rsidP="00FB2F72">
      <w:pPr>
        <w:spacing w:after="20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B2F7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полным текстом основной образовательной программы можно ознакомиться              в методическом кабинете, а также на официальном сайте МБДОУ «Детский сад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№ 1 «Лучик</w:t>
      </w:r>
      <w:r w:rsidRPr="00FB2F7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B2F72" w:rsidRPr="00FB2F72" w:rsidRDefault="00FB2F72" w:rsidP="00FB2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F72" w:rsidRPr="00FB2F72" w:rsidRDefault="00FB2F72" w:rsidP="00FB2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2F72" w:rsidRPr="00FB2F72" w:rsidRDefault="00FB2F72" w:rsidP="00FB2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2F72" w:rsidRPr="00FB2F72" w:rsidRDefault="00FB2F72" w:rsidP="00FB2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2F72" w:rsidRPr="00FB2F72" w:rsidRDefault="00FB2F72" w:rsidP="00FB2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45CC" w:rsidRDefault="00CB45CC"/>
    <w:sectPr w:rsidR="00CB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B65C4"/>
    <w:multiLevelType w:val="hybridMultilevel"/>
    <w:tmpl w:val="D2D8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BD"/>
    <w:rsid w:val="00826695"/>
    <w:rsid w:val="00BC60BD"/>
    <w:rsid w:val="00CB45CC"/>
    <w:rsid w:val="00F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2FB09"/>
  <w15:chartTrackingRefBased/>
  <w15:docId w15:val="{EC02B54B-215F-4553-ADA3-EE6CD013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2</cp:revision>
  <dcterms:created xsi:type="dcterms:W3CDTF">2021-12-13T15:04:00Z</dcterms:created>
  <dcterms:modified xsi:type="dcterms:W3CDTF">2021-12-13T15:15:00Z</dcterms:modified>
</cp:coreProperties>
</file>